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120" w:firstLineChars="400"/>
        <w:rPr>
          <w:rFonts w:hint="eastAsia"/>
          <w:color w:val="000000" w:themeColor="text1"/>
          <w:sz w:val="28"/>
          <w:szCs w:val="28"/>
          <w:lang w:val="en-US" w:eastAsia="zh-CN"/>
        </w:rPr>
      </w:pPr>
    </w:p>
    <w:p>
      <w:pPr>
        <w:ind w:firstLine="1400" w:firstLineChars="500"/>
        <w:rPr>
          <w:rFonts w:hint="default" w:eastAsiaTheme="minorEastAsia"/>
          <w:color w:val="000000" w:themeColor="text1"/>
          <w:sz w:val="28"/>
          <w:szCs w:val="28"/>
          <w:lang w:val="en-US" w:eastAsia="zh-CN"/>
        </w:rPr>
      </w:pPr>
      <w:r>
        <w:rPr>
          <w:rFonts w:hint="eastAsia"/>
          <w:color w:val="000000" w:themeColor="text1"/>
          <w:sz w:val="28"/>
          <w:szCs w:val="28"/>
          <w:lang w:val="en-US" w:eastAsia="zh-CN"/>
        </w:rPr>
        <w:t>数学学院2020级硕士生奖助金评定原则</w:t>
      </w:r>
    </w:p>
    <w:p>
      <w:pPr>
        <w:rPr>
          <w:color w:val="000000" w:themeColor="text1"/>
        </w:rPr>
      </w:pPr>
    </w:p>
    <w:p>
      <w:pPr>
        <w:rPr>
          <w:color w:val="000000" w:themeColor="text1"/>
        </w:rPr>
      </w:pPr>
      <w:r>
        <w:rPr>
          <w:rFonts w:hint="eastAsia"/>
          <w:color w:val="000000" w:themeColor="text1"/>
        </w:rPr>
        <w:t>评定原则：根据各个等级的指标数，依据统招生和保送生、数学和统计学的比例，层层分配，四舍五入。下面所有三个数字相加依次为一等奖、二等奖、三等奖指标数。</w:t>
      </w:r>
    </w:p>
    <w:p>
      <w:pPr>
        <w:rPr>
          <w:color w:val="000000" w:themeColor="text1"/>
        </w:rPr>
      </w:pPr>
    </w:p>
    <w:p>
      <w:pPr>
        <w:rPr>
          <w:color w:val="000000" w:themeColor="text1"/>
        </w:rPr>
      </w:pPr>
    </w:p>
    <w:p>
      <w:pPr>
        <w:rPr>
          <w:color w:val="000000" w:themeColor="text1"/>
        </w:rPr>
      </w:pPr>
      <w:r>
        <w:rPr>
          <w:rFonts w:hint="eastAsia"/>
          <w:color w:val="000000" w:themeColor="text1"/>
        </w:rPr>
        <w:t>奖学金指标总计：</w:t>
      </w:r>
    </w:p>
    <w:p>
      <w:pPr>
        <w:rPr>
          <w:color w:val="000000" w:themeColor="text1"/>
        </w:rPr>
      </w:pPr>
      <w:r>
        <w:rPr>
          <w:rFonts w:hint="eastAsia"/>
          <w:color w:val="000000" w:themeColor="text1"/>
        </w:rPr>
        <w:t>学硕 20+23+20=63</w:t>
      </w:r>
    </w:p>
    <w:p>
      <w:pPr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专硕 5+13+68=86   </w:t>
      </w:r>
    </w:p>
    <w:p>
      <w:pPr>
        <w:rPr>
          <w:color w:val="000000" w:themeColor="text1"/>
        </w:rPr>
      </w:pPr>
    </w:p>
    <w:p>
      <w:pPr>
        <w:rPr>
          <w:color w:val="000000" w:themeColor="text1"/>
        </w:rPr>
      </w:pPr>
      <w:r>
        <w:rPr>
          <w:rFonts w:hint="eastAsia"/>
          <w:color w:val="000000" w:themeColor="text1"/>
        </w:rPr>
        <w:t>实际招录人数</w:t>
      </w:r>
    </w:p>
    <w:tbl>
      <w:tblPr>
        <w:tblStyle w:val="3"/>
        <w:tblW w:w="78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1806"/>
        <w:gridCol w:w="1700"/>
        <w:gridCol w:w="2596"/>
        <w:gridCol w:w="7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960" w:type="dxa"/>
          </w:tcPr>
          <w:p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类别</w:t>
            </w:r>
          </w:p>
        </w:tc>
        <w:tc>
          <w:tcPr>
            <w:tcW w:w="1806" w:type="dxa"/>
          </w:tcPr>
          <w:p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统计</w:t>
            </w:r>
          </w:p>
        </w:tc>
        <w:tc>
          <w:tcPr>
            <w:tcW w:w="1700" w:type="dxa"/>
          </w:tcPr>
          <w:p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数学</w:t>
            </w:r>
          </w:p>
        </w:tc>
        <w:tc>
          <w:tcPr>
            <w:tcW w:w="2596" w:type="dxa"/>
          </w:tcPr>
          <w:p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应统</w:t>
            </w:r>
          </w:p>
        </w:tc>
        <w:tc>
          <w:tcPr>
            <w:tcW w:w="793" w:type="dxa"/>
          </w:tcPr>
          <w:p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" w:type="dxa"/>
          </w:tcPr>
          <w:p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保送</w:t>
            </w:r>
          </w:p>
        </w:tc>
        <w:tc>
          <w:tcPr>
            <w:tcW w:w="1806" w:type="dxa"/>
          </w:tcPr>
          <w:p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5+1（优生优培）</w:t>
            </w:r>
          </w:p>
        </w:tc>
        <w:tc>
          <w:tcPr>
            <w:tcW w:w="1700" w:type="dxa"/>
          </w:tcPr>
          <w:p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23</w:t>
            </w:r>
          </w:p>
        </w:tc>
        <w:tc>
          <w:tcPr>
            <w:tcW w:w="2596" w:type="dxa"/>
          </w:tcPr>
          <w:p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34</w:t>
            </w:r>
          </w:p>
        </w:tc>
        <w:tc>
          <w:tcPr>
            <w:tcW w:w="793" w:type="dxa"/>
          </w:tcPr>
          <w:p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" w:type="dxa"/>
          </w:tcPr>
          <w:p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考试</w:t>
            </w:r>
          </w:p>
        </w:tc>
        <w:tc>
          <w:tcPr>
            <w:tcW w:w="1806" w:type="dxa"/>
          </w:tcPr>
          <w:p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6</w:t>
            </w:r>
          </w:p>
        </w:tc>
        <w:tc>
          <w:tcPr>
            <w:tcW w:w="1700" w:type="dxa"/>
          </w:tcPr>
          <w:p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29</w:t>
            </w:r>
          </w:p>
        </w:tc>
        <w:tc>
          <w:tcPr>
            <w:tcW w:w="2596" w:type="dxa"/>
          </w:tcPr>
          <w:p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51+1(退役大学生士兵)</w:t>
            </w:r>
          </w:p>
        </w:tc>
        <w:tc>
          <w:tcPr>
            <w:tcW w:w="793" w:type="dxa"/>
          </w:tcPr>
          <w:p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" w:type="dxa"/>
          </w:tcPr>
          <w:p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总计</w:t>
            </w:r>
          </w:p>
        </w:tc>
        <w:tc>
          <w:tcPr>
            <w:tcW w:w="1806" w:type="dxa"/>
          </w:tcPr>
          <w:p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12</w:t>
            </w:r>
          </w:p>
        </w:tc>
        <w:tc>
          <w:tcPr>
            <w:tcW w:w="1700" w:type="dxa"/>
          </w:tcPr>
          <w:p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52</w:t>
            </w:r>
          </w:p>
        </w:tc>
        <w:tc>
          <w:tcPr>
            <w:tcW w:w="2596" w:type="dxa"/>
          </w:tcPr>
          <w:p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86</w:t>
            </w:r>
          </w:p>
        </w:tc>
        <w:tc>
          <w:tcPr>
            <w:tcW w:w="793" w:type="dxa"/>
          </w:tcPr>
          <w:p>
            <w:pPr>
              <w:rPr>
                <w:color w:val="000000" w:themeColor="text1"/>
              </w:rPr>
            </w:pPr>
          </w:p>
        </w:tc>
      </w:tr>
    </w:tbl>
    <w:p>
      <w:pPr>
        <w:rPr>
          <w:color w:val="000000" w:themeColor="text1"/>
        </w:rPr>
      </w:pPr>
    </w:p>
    <w:p>
      <w:pPr>
        <w:rPr>
          <w:color w:val="000000" w:themeColor="text1"/>
        </w:rPr>
      </w:pPr>
    </w:p>
    <w:p>
      <w:pPr>
        <w:rPr>
          <w:color w:val="000000" w:themeColor="text1"/>
        </w:rPr>
      </w:pPr>
      <w:r>
        <w:rPr>
          <w:rFonts w:hint="eastAsia"/>
          <w:color w:val="000000" w:themeColor="text1"/>
        </w:rPr>
        <w:t>应统名额：</w:t>
      </w:r>
    </w:p>
    <w:p>
      <w:pPr>
        <w:rPr>
          <w:color w:val="000000" w:themeColor="text1"/>
        </w:rPr>
      </w:pPr>
      <w:r>
        <w:rPr>
          <w:rFonts w:hint="eastAsia"/>
          <w:color w:val="000000" w:themeColor="text1"/>
        </w:rPr>
        <w:t>保送：占比r1=34/86</w:t>
      </w:r>
    </w:p>
    <w:p>
      <w:pPr>
        <w:rPr>
          <w:color w:val="000000" w:themeColor="text1"/>
        </w:rPr>
      </w:pPr>
      <w:r>
        <w:rPr>
          <w:rFonts w:hint="eastAsia"/>
          <w:color w:val="000000" w:themeColor="text1"/>
        </w:rPr>
        <w:t>r1*5+r1*13+r1*68~=1.98+5.14+26.88~=2+5+27</w:t>
      </w:r>
    </w:p>
    <w:p>
      <w:pPr>
        <w:rPr>
          <w:color w:val="000000" w:themeColor="text1"/>
        </w:rPr>
      </w:pPr>
      <w:r>
        <w:rPr>
          <w:rFonts w:hint="eastAsia"/>
          <w:color w:val="000000" w:themeColor="text1"/>
        </w:rPr>
        <w:t>考试: 占比r2=52/86</w:t>
      </w:r>
    </w:p>
    <w:p>
      <w:pPr>
        <w:rPr>
          <w:color w:val="000000" w:themeColor="text1"/>
        </w:rPr>
      </w:pPr>
      <w:r>
        <w:rPr>
          <w:rFonts w:hint="eastAsia"/>
          <w:color w:val="000000" w:themeColor="text1"/>
        </w:rPr>
        <w:t>r2*5+r2*13+r2*68~=3.02+7.86+41.12~=3+8+41</w:t>
      </w:r>
    </w:p>
    <w:p>
      <w:pPr>
        <w:rPr>
          <w:color w:val="000000" w:themeColor="text1"/>
        </w:rPr>
      </w:pPr>
    </w:p>
    <w:p>
      <w:pPr>
        <w:rPr>
          <w:color w:val="000000" w:themeColor="text1"/>
        </w:rPr>
      </w:pPr>
      <w:r>
        <w:rPr>
          <w:rFonts w:hint="eastAsia"/>
          <w:color w:val="000000" w:themeColor="text1"/>
        </w:rPr>
        <w:t>统计、数学名额</w:t>
      </w:r>
    </w:p>
    <w:p>
      <w:pPr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（1）保送统计：5/63 （本来统计保送名额6个，减去一个优生优培）  </w:t>
      </w:r>
    </w:p>
    <w:p>
      <w:pPr>
        <w:rPr>
          <w:color w:val="000000" w:themeColor="text1"/>
        </w:rPr>
      </w:pPr>
      <w:r>
        <w:rPr>
          <w:rFonts w:hint="eastAsia"/>
          <w:color w:val="000000" w:themeColor="text1"/>
        </w:rPr>
        <w:t>*20+*2</w:t>
      </w:r>
      <w:r>
        <w:rPr>
          <w:rFonts w:hint="eastAsia"/>
          <w:color w:val="000000" w:themeColor="text1"/>
          <w:lang w:val="en-US" w:eastAsia="zh-CN"/>
        </w:rPr>
        <w:t>4</w:t>
      </w:r>
      <w:r>
        <w:rPr>
          <w:rFonts w:hint="eastAsia"/>
          <w:color w:val="000000" w:themeColor="text1"/>
        </w:rPr>
        <w:t>+*20~=1.59+1.83+1.59 ~=2+2+1（不四舍五入，直接取1）</w:t>
      </w:r>
    </w:p>
    <w:p>
      <w:pPr>
        <w:rPr>
          <w:color w:val="000000" w:themeColor="text1"/>
        </w:rPr>
      </w:pPr>
      <w:r>
        <w:rPr>
          <w:rFonts w:hint="eastAsia"/>
          <w:color w:val="000000" w:themeColor="text1"/>
        </w:rPr>
        <w:t>（2）保送数学：2</w:t>
      </w:r>
      <w:r>
        <w:rPr>
          <w:rFonts w:hint="eastAsia"/>
          <w:color w:val="000000" w:themeColor="text1"/>
          <w:lang w:val="en-US" w:eastAsia="zh-CN"/>
        </w:rPr>
        <w:t>3</w:t>
      </w:r>
      <w:r>
        <w:rPr>
          <w:rFonts w:hint="eastAsia"/>
          <w:color w:val="000000" w:themeColor="text1"/>
        </w:rPr>
        <w:t xml:space="preserve">/63  </w:t>
      </w:r>
    </w:p>
    <w:p>
      <w:pPr>
        <w:rPr>
          <w:color w:val="000000" w:themeColor="text1"/>
        </w:rPr>
      </w:pPr>
      <w:r>
        <w:rPr>
          <w:rFonts w:hint="eastAsia"/>
          <w:color w:val="000000" w:themeColor="text1"/>
        </w:rPr>
        <w:t>*20+*2</w:t>
      </w:r>
      <w:r>
        <w:rPr>
          <w:rFonts w:hint="eastAsia"/>
          <w:color w:val="000000" w:themeColor="text1"/>
          <w:lang w:val="en-US" w:eastAsia="zh-CN"/>
        </w:rPr>
        <w:t>4</w:t>
      </w:r>
      <w:r>
        <w:rPr>
          <w:rFonts w:hint="eastAsia"/>
          <w:color w:val="000000" w:themeColor="text1"/>
        </w:rPr>
        <w:t>+*</w:t>
      </w:r>
      <w:r>
        <w:rPr>
          <w:rFonts w:hint="eastAsia"/>
          <w:color w:val="000000" w:themeColor="text1"/>
          <w:lang w:val="en-US" w:eastAsia="zh-CN"/>
        </w:rPr>
        <w:t>19</w:t>
      </w:r>
      <w:r>
        <w:rPr>
          <w:rFonts w:hint="eastAsia"/>
          <w:color w:val="000000" w:themeColor="text1"/>
        </w:rPr>
        <w:t>~=7.30+8.</w:t>
      </w:r>
      <w:r>
        <w:rPr>
          <w:rFonts w:hint="eastAsia"/>
          <w:color w:val="000000" w:themeColor="text1"/>
          <w:lang w:val="en-US" w:eastAsia="zh-CN"/>
        </w:rPr>
        <w:t>76</w:t>
      </w:r>
      <w:r>
        <w:rPr>
          <w:rFonts w:hint="eastAsia"/>
          <w:color w:val="000000" w:themeColor="text1"/>
        </w:rPr>
        <w:t>+</w:t>
      </w:r>
      <w:r>
        <w:rPr>
          <w:rFonts w:hint="eastAsia"/>
          <w:color w:val="000000" w:themeColor="text1"/>
          <w:lang w:val="en-US" w:eastAsia="zh-CN"/>
        </w:rPr>
        <w:t>6.93</w:t>
      </w:r>
      <w:r>
        <w:rPr>
          <w:rFonts w:hint="eastAsia"/>
          <w:color w:val="000000" w:themeColor="text1"/>
        </w:rPr>
        <w:t>~=7+</w:t>
      </w:r>
      <w:r>
        <w:rPr>
          <w:rFonts w:hint="eastAsia"/>
          <w:color w:val="000000" w:themeColor="text1"/>
          <w:lang w:val="en-US" w:eastAsia="zh-CN"/>
        </w:rPr>
        <w:t>9</w:t>
      </w:r>
      <w:r>
        <w:rPr>
          <w:rFonts w:hint="eastAsia"/>
          <w:color w:val="000000" w:themeColor="text1"/>
        </w:rPr>
        <w:t>+</w:t>
      </w:r>
      <w:r>
        <w:rPr>
          <w:rFonts w:hint="eastAsia"/>
          <w:color w:val="000000" w:themeColor="text1"/>
          <w:lang w:val="en-US" w:eastAsia="zh-CN"/>
        </w:rPr>
        <w:t>7</w:t>
      </w:r>
      <w:r>
        <w:rPr>
          <w:rFonts w:hint="eastAsia"/>
          <w:color w:val="000000" w:themeColor="text1"/>
        </w:rPr>
        <w:t>（根据名额限制，二等四舍五入，三等取8）</w:t>
      </w:r>
    </w:p>
    <w:p>
      <w:pPr>
        <w:rPr>
          <w:color w:val="000000" w:themeColor="text1"/>
        </w:rPr>
      </w:pPr>
    </w:p>
    <w:p>
      <w:pPr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（3）统考统计：6/63  </w:t>
      </w:r>
    </w:p>
    <w:p>
      <w:pPr>
        <w:rPr>
          <w:color w:val="000000" w:themeColor="text1"/>
        </w:rPr>
      </w:pPr>
      <w:r>
        <w:rPr>
          <w:rFonts w:hint="eastAsia"/>
          <w:color w:val="000000" w:themeColor="text1"/>
        </w:rPr>
        <w:t>*20+*2</w:t>
      </w:r>
      <w:r>
        <w:rPr>
          <w:rFonts w:hint="eastAsia"/>
          <w:color w:val="000000" w:themeColor="text1"/>
          <w:lang w:val="en-US" w:eastAsia="zh-CN"/>
        </w:rPr>
        <w:t>4</w:t>
      </w:r>
      <w:r>
        <w:rPr>
          <w:rFonts w:hint="eastAsia"/>
          <w:color w:val="000000" w:themeColor="text1"/>
        </w:rPr>
        <w:t>+*</w:t>
      </w:r>
      <w:r>
        <w:rPr>
          <w:rFonts w:hint="eastAsia"/>
          <w:color w:val="000000" w:themeColor="text1"/>
          <w:lang w:val="en-US" w:eastAsia="zh-CN"/>
        </w:rPr>
        <w:t>19</w:t>
      </w:r>
      <w:r>
        <w:rPr>
          <w:rFonts w:hint="eastAsia"/>
          <w:color w:val="000000" w:themeColor="text1"/>
        </w:rPr>
        <w:t xml:space="preserve">~= </w:t>
      </w:r>
      <w:r>
        <w:rPr>
          <w:rFonts w:hint="eastAsia"/>
          <w:color w:val="000000" w:themeColor="text1"/>
          <w:lang w:val="en-US" w:eastAsia="zh-CN"/>
        </w:rPr>
        <w:t>1.9</w:t>
      </w:r>
      <w:r>
        <w:rPr>
          <w:rFonts w:hint="eastAsia"/>
          <w:color w:val="000000" w:themeColor="text1"/>
        </w:rPr>
        <w:t>+2.</w:t>
      </w:r>
      <w:r>
        <w:rPr>
          <w:rFonts w:hint="eastAsia"/>
          <w:color w:val="000000" w:themeColor="text1"/>
          <w:lang w:val="en-US" w:eastAsia="zh-CN"/>
        </w:rPr>
        <w:t>2</w:t>
      </w:r>
      <w:r>
        <w:rPr>
          <w:rFonts w:hint="eastAsia"/>
          <w:color w:val="000000" w:themeColor="text1"/>
        </w:rPr>
        <w:t>9+1.</w:t>
      </w:r>
      <w:r>
        <w:rPr>
          <w:rFonts w:hint="eastAsia"/>
          <w:color w:val="000000" w:themeColor="text1"/>
          <w:lang w:val="en-US" w:eastAsia="zh-CN"/>
        </w:rPr>
        <w:t>81</w:t>
      </w:r>
      <w:r>
        <w:rPr>
          <w:rFonts w:hint="eastAsia"/>
          <w:color w:val="000000" w:themeColor="text1"/>
        </w:rPr>
        <w:t>~=2+2+2</w:t>
      </w:r>
    </w:p>
    <w:p>
      <w:pPr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（4）统考数学：29/63   </w:t>
      </w:r>
    </w:p>
    <w:p>
      <w:pPr>
        <w:tabs>
          <w:tab w:val="left" w:pos="6295"/>
        </w:tabs>
        <w:rPr>
          <w:rFonts w:hint="eastAsia"/>
          <w:color w:val="000000" w:themeColor="text1"/>
          <w:lang w:eastAsia="zh-CN"/>
        </w:rPr>
      </w:pPr>
      <w:r>
        <w:rPr>
          <w:rFonts w:hint="eastAsia"/>
          <w:color w:val="000000" w:themeColor="text1"/>
        </w:rPr>
        <w:t>*20+*2</w:t>
      </w:r>
      <w:r>
        <w:rPr>
          <w:rFonts w:hint="eastAsia"/>
          <w:color w:val="000000" w:themeColor="text1"/>
          <w:lang w:val="en-US" w:eastAsia="zh-CN"/>
        </w:rPr>
        <w:t>4</w:t>
      </w:r>
      <w:r>
        <w:rPr>
          <w:rFonts w:hint="eastAsia"/>
          <w:color w:val="000000" w:themeColor="text1"/>
        </w:rPr>
        <w:t>+*</w:t>
      </w:r>
      <w:r>
        <w:rPr>
          <w:rFonts w:hint="eastAsia"/>
          <w:color w:val="000000" w:themeColor="text1"/>
          <w:lang w:val="en-US" w:eastAsia="zh-CN"/>
        </w:rPr>
        <w:t>19</w:t>
      </w:r>
      <w:r>
        <w:rPr>
          <w:rFonts w:hint="eastAsia"/>
          <w:color w:val="000000" w:themeColor="text1"/>
        </w:rPr>
        <w:t>~= 9.21+1</w:t>
      </w:r>
      <w:r>
        <w:rPr>
          <w:rFonts w:hint="eastAsia"/>
          <w:color w:val="000000" w:themeColor="text1"/>
          <w:lang w:val="en-US" w:eastAsia="zh-CN"/>
        </w:rPr>
        <w:t>1.05</w:t>
      </w:r>
      <w:r>
        <w:rPr>
          <w:rFonts w:hint="eastAsia"/>
          <w:color w:val="000000" w:themeColor="text1"/>
        </w:rPr>
        <w:t>+</w:t>
      </w:r>
      <w:r>
        <w:rPr>
          <w:rFonts w:hint="eastAsia"/>
          <w:color w:val="000000" w:themeColor="text1"/>
          <w:lang w:val="en-US" w:eastAsia="zh-CN"/>
        </w:rPr>
        <w:t>8.75</w:t>
      </w:r>
      <w:r>
        <w:rPr>
          <w:rFonts w:hint="eastAsia"/>
          <w:color w:val="000000" w:themeColor="text1"/>
        </w:rPr>
        <w:t>~=9+11+9（四舍五入）</w:t>
      </w:r>
      <w:r>
        <w:rPr>
          <w:rFonts w:hint="eastAsia"/>
          <w:color w:val="000000" w:themeColor="text1"/>
          <w:lang w:eastAsia="zh-CN"/>
        </w:rPr>
        <w:tab/>
      </w:r>
      <w:bookmarkStart w:id="0" w:name="_GoBack"/>
      <w:bookmarkEnd w:id="0"/>
    </w:p>
    <w:p>
      <w:pPr>
        <w:tabs>
          <w:tab w:val="left" w:pos="6295"/>
        </w:tabs>
        <w:rPr>
          <w:rFonts w:hint="eastAsia"/>
          <w:color w:val="000000" w:themeColor="text1"/>
          <w:lang w:eastAsia="zh-CN"/>
        </w:rPr>
      </w:pPr>
    </w:p>
    <w:p>
      <w:pPr>
        <w:tabs>
          <w:tab w:val="left" w:pos="6295"/>
        </w:tabs>
        <w:rPr>
          <w:rFonts w:hint="default"/>
          <w:color w:val="000000" w:themeColor="text1"/>
          <w:lang w:val="en-US" w:eastAsia="zh-CN"/>
        </w:rPr>
      </w:pPr>
      <w:r>
        <w:rPr>
          <w:rFonts w:hint="eastAsia"/>
          <w:color w:val="000000" w:themeColor="text1"/>
          <w:lang w:val="en-US" w:eastAsia="zh-CN"/>
        </w:rPr>
        <w:t>（5）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</w:rPr>
        <w:t>追加计划排序录取的研究生，符合评审资格的，享受硕士研究生三等奖助金。</w:t>
      </w:r>
    </w:p>
    <w:p>
      <w:pPr>
        <w:rPr>
          <w:color w:val="000000" w:themeColor="text1"/>
        </w:rPr>
      </w:pPr>
    </w:p>
    <w:p>
      <w:pPr>
        <w:rPr>
          <w:color w:val="000000" w:themeColor="text1"/>
        </w:rPr>
      </w:pPr>
    </w:p>
    <w:p>
      <w:pPr>
        <w:rPr>
          <w:color w:val="000000" w:themeColor="text1"/>
        </w:rPr>
      </w:pPr>
    </w:p>
    <w:p>
      <w:pPr>
        <w:rPr>
          <w:color w:val="000000" w:themeColor="text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72A27"/>
    <w:rsid w:val="0003096F"/>
    <w:rsid w:val="00122441"/>
    <w:rsid w:val="00126D55"/>
    <w:rsid w:val="00172A27"/>
    <w:rsid w:val="002D0E8F"/>
    <w:rsid w:val="00565097"/>
    <w:rsid w:val="006E5DE7"/>
    <w:rsid w:val="007C0DB6"/>
    <w:rsid w:val="007C3E56"/>
    <w:rsid w:val="0088041D"/>
    <w:rsid w:val="008F617F"/>
    <w:rsid w:val="00A04290"/>
    <w:rsid w:val="00DF26E3"/>
    <w:rsid w:val="00EB6867"/>
    <w:rsid w:val="00FF06F8"/>
    <w:rsid w:val="016D098B"/>
    <w:rsid w:val="018D234D"/>
    <w:rsid w:val="02CA50AC"/>
    <w:rsid w:val="08674EC5"/>
    <w:rsid w:val="0B5A70A8"/>
    <w:rsid w:val="17694C96"/>
    <w:rsid w:val="1A3168A7"/>
    <w:rsid w:val="1C382740"/>
    <w:rsid w:val="1E445755"/>
    <w:rsid w:val="21CE3F52"/>
    <w:rsid w:val="25B25256"/>
    <w:rsid w:val="275412F1"/>
    <w:rsid w:val="2B305AB4"/>
    <w:rsid w:val="2E90276D"/>
    <w:rsid w:val="35BC28B5"/>
    <w:rsid w:val="373748B9"/>
    <w:rsid w:val="3795661D"/>
    <w:rsid w:val="48762202"/>
    <w:rsid w:val="5736318C"/>
    <w:rsid w:val="5A0D68EE"/>
    <w:rsid w:val="5B5039E9"/>
    <w:rsid w:val="5BE866A5"/>
    <w:rsid w:val="5D300F0F"/>
    <w:rsid w:val="5F6D4C40"/>
    <w:rsid w:val="613C5E9C"/>
    <w:rsid w:val="6E540C9E"/>
    <w:rsid w:val="6F41306D"/>
    <w:rsid w:val="72A1737A"/>
    <w:rsid w:val="73A65C70"/>
    <w:rsid w:val="77C22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llowedHyperlink"/>
    <w:basedOn w:val="4"/>
    <w:uiPriority w:val="0"/>
    <w:rPr>
      <w:color w:val="3894C1"/>
      <w:u w:val="none"/>
    </w:rPr>
  </w:style>
  <w:style w:type="character" w:styleId="6">
    <w:name w:val="Hyperlink"/>
    <w:basedOn w:val="4"/>
    <w:uiPriority w:val="0"/>
    <w:rPr>
      <w:color w:val="3894C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90</Words>
  <Characters>519</Characters>
  <Lines>4</Lines>
  <Paragraphs>1</Paragraphs>
  <TotalTime>13</TotalTime>
  <ScaleCrop>false</ScaleCrop>
  <LinksUpToDate>false</LinksUpToDate>
  <CharactersWithSpaces>608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207</dc:creator>
  <cp:lastModifiedBy>xin</cp:lastModifiedBy>
  <dcterms:modified xsi:type="dcterms:W3CDTF">2020-06-16T05:12:31Z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